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3" w:rsidRPr="009A7EF3" w:rsidRDefault="009A7EF3" w:rsidP="009A7EF3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A7EF3">
        <w:rPr>
          <w:rFonts w:ascii="TH SarabunPSK" w:hAnsi="TH SarabunPSK" w:cs="TH SarabunPSK"/>
          <w:b/>
          <w:bCs/>
          <w:sz w:val="36"/>
          <w:szCs w:val="36"/>
          <w:cs/>
        </w:rPr>
        <w:t>คำปฏิญาณของลูกเสือ</w:t>
      </w:r>
    </w:p>
    <w:p w:rsidR="009A7EF3" w:rsidRPr="009A7EF3" w:rsidRDefault="009A7EF3" w:rsidP="009A7EF3">
      <w:pPr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ด้วยเกียรติของข้า ข้าสัญญาว่า     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1. ข้าจะจงรักภักดีต่อชาติ ศาสนา พระมหากษัตริย์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2. ข้าจะช่วยเหลือผู้อื่นทุกเมื่อ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3 . ข้าจะปฏิบัติตามกฎของลูกเสือ </w:t>
      </w:r>
    </w:p>
    <w:p w:rsidR="009A7EF3" w:rsidRPr="009A7EF3" w:rsidRDefault="009A7EF3" w:rsidP="009A7EF3">
      <w:pPr>
        <w:rPr>
          <w:rFonts w:ascii="TH SarabunPSK" w:hAnsi="TH SarabunPSK" w:cs="TH SarabunPSK"/>
          <w:b/>
          <w:bCs/>
          <w:sz w:val="36"/>
          <w:szCs w:val="36"/>
        </w:rPr>
      </w:pPr>
      <w:r w:rsidRPr="009A7EF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กฎของลูกเสือ มี  10 ข้อ                                                                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1. ลูกเสือมีเกียรติเชื่อถือได้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2. ลูกเสือมีความจงรักภักดีต่อชาติ ศาสนา พระมหากษัตริย์ และซื่อตรงต่อผู้มีพระคุณ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>ข้อ 3. ลูกเสือมีหน้าที่กระทำตนให้เป็นประโยชน์และช่วยเหลือผู้อื่น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>ข้อ 4. ลูกเสือเป็นมิตรของคนทุกคนและ</w:t>
      </w:r>
      <w:r>
        <w:rPr>
          <w:rFonts w:ascii="TH SarabunPSK" w:hAnsi="TH SarabunPSK" w:cs="TH SarabunPSK"/>
          <w:sz w:val="36"/>
          <w:szCs w:val="36"/>
          <w:cs/>
        </w:rPr>
        <w:t>เป็นพี่น้องกับลูกเสืออื่นทั่วโล</w:t>
      </w:r>
      <w:r>
        <w:rPr>
          <w:rFonts w:ascii="TH SarabunPSK" w:hAnsi="TH SarabunPSK" w:cs="TH SarabunPSK" w:hint="cs"/>
          <w:sz w:val="36"/>
          <w:szCs w:val="36"/>
          <w:cs/>
        </w:rPr>
        <w:t>ก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>ข้อ 5. ลูกเสือเป็นผู้สุภาพเรียบร้อย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6 ลูกเสือมีความเมตตากรุณาต่อสัตว์                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7. ลูกเสือเชื่อฟังคำสั่งของบิดามารดา และผู้บังคับบัญชาด้วยความเคารพ                  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8. ลูกเสือมีใจร่าเริง และไม่ย่อท้อต่อความยากลำบาก                   </w:t>
      </w:r>
    </w:p>
    <w:p w:rsidR="009A7EF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 xml:space="preserve">ข้อ 9. ลูกเสือเป็นผู้มัธยัสถ์                       </w:t>
      </w:r>
    </w:p>
    <w:p w:rsidR="00FD3503" w:rsidRPr="009A7EF3" w:rsidRDefault="009A7EF3" w:rsidP="00AF25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A7EF3">
        <w:rPr>
          <w:rFonts w:ascii="TH SarabunPSK" w:hAnsi="TH SarabunPSK" w:cs="TH SarabunPSK"/>
          <w:sz w:val="36"/>
          <w:szCs w:val="36"/>
          <w:cs/>
        </w:rPr>
        <w:t>ข้อ 10. ลูกเสือประพฤติชอบด้วยกาย วาจา ใจ</w:t>
      </w:r>
    </w:p>
    <w:sectPr w:rsidR="00FD3503" w:rsidRPr="009A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3"/>
    <w:rsid w:val="0017226C"/>
    <w:rsid w:val="00423A6F"/>
    <w:rsid w:val="004A1608"/>
    <w:rsid w:val="009A7EF3"/>
    <w:rsid w:val="00AF2505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user</cp:lastModifiedBy>
  <cp:revision>2</cp:revision>
  <dcterms:created xsi:type="dcterms:W3CDTF">2018-08-30T04:56:00Z</dcterms:created>
  <dcterms:modified xsi:type="dcterms:W3CDTF">2018-08-30T04:56:00Z</dcterms:modified>
</cp:coreProperties>
</file>